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D4" w:rsidRDefault="00DF65D4" w:rsidP="008531BC">
      <w:pPr>
        <w:rPr>
          <w:b/>
          <w:bCs/>
          <w:sz w:val="27"/>
          <w:szCs w:val="27"/>
        </w:rPr>
      </w:pP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</w:t>
      </w:r>
    </w:p>
    <w:p w:rsidR="00D15516" w:rsidRDefault="007E33AD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СТАРОТУШКИН</w:t>
      </w:r>
      <w:r w:rsidR="00D15516">
        <w:rPr>
          <w:b/>
          <w:bCs/>
          <w:sz w:val="27"/>
          <w:szCs w:val="27"/>
        </w:rPr>
        <w:t>СКОГО СЕЛЬСКОГО ПОСЕЛЕНИЯ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</w:p>
    <w:p w:rsidR="00D15516" w:rsidRPr="00A64B23" w:rsidRDefault="00D15516" w:rsidP="00D15516">
      <w:pPr>
        <w:tabs>
          <w:tab w:val="left" w:pos="3393"/>
        </w:tabs>
        <w:jc w:val="center"/>
        <w:rPr>
          <w:b/>
          <w:bCs/>
          <w:sz w:val="32"/>
          <w:szCs w:val="32"/>
        </w:rPr>
      </w:pPr>
      <w:r w:rsidRPr="00A64B23">
        <w:rPr>
          <w:b/>
          <w:bCs/>
          <w:sz w:val="32"/>
          <w:szCs w:val="32"/>
        </w:rPr>
        <w:t>ПОСТАНОВЛЕНИЕ</w:t>
      </w:r>
      <w:r w:rsidR="0040437F">
        <w:rPr>
          <w:b/>
          <w:bCs/>
          <w:sz w:val="32"/>
          <w:szCs w:val="32"/>
        </w:rPr>
        <w:t xml:space="preserve">  </w:t>
      </w:r>
    </w:p>
    <w:p w:rsidR="00D15516" w:rsidRDefault="00D15516" w:rsidP="00D15516">
      <w:pPr>
        <w:tabs>
          <w:tab w:val="left" w:pos="5860"/>
        </w:tabs>
        <w:rPr>
          <w:sz w:val="27"/>
          <w:szCs w:val="27"/>
        </w:rPr>
      </w:pPr>
    </w:p>
    <w:p w:rsidR="00D15516" w:rsidRDefault="0040437F" w:rsidP="00D15516">
      <w:pPr>
        <w:tabs>
          <w:tab w:val="left" w:pos="58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15.11.2022</w:t>
      </w:r>
      <w:r w:rsidR="00D15516">
        <w:rPr>
          <w:sz w:val="28"/>
          <w:szCs w:val="28"/>
        </w:rPr>
        <w:t xml:space="preserve">                                                                                               №   </w:t>
      </w:r>
      <w:r>
        <w:rPr>
          <w:sz w:val="28"/>
          <w:szCs w:val="28"/>
        </w:rPr>
        <w:t>51</w:t>
      </w:r>
      <w:r w:rsidR="00D15516">
        <w:rPr>
          <w:sz w:val="28"/>
          <w:szCs w:val="28"/>
        </w:rPr>
        <w:t xml:space="preserve">   </w:t>
      </w:r>
    </w:p>
    <w:p w:rsidR="00D15516" w:rsidRDefault="007E33AD" w:rsidP="00D15516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   одобрении прогноза социально-э</w:t>
      </w:r>
      <w:r w:rsidR="007E33AD">
        <w:rPr>
          <w:b/>
          <w:bCs/>
          <w:sz w:val="28"/>
          <w:szCs w:val="28"/>
        </w:rPr>
        <w:t>кономического развития Старотушкин</w:t>
      </w:r>
      <w:r>
        <w:rPr>
          <w:b/>
          <w:bCs/>
          <w:sz w:val="28"/>
          <w:szCs w:val="28"/>
        </w:rPr>
        <w:t>ского  сельского поселения  Малмыжского района Кировской области</w:t>
      </w:r>
    </w:p>
    <w:p w:rsidR="00D15516" w:rsidRDefault="00D15516" w:rsidP="00D15516">
      <w:pPr>
        <w:jc w:val="center"/>
        <w:rPr>
          <w:b/>
          <w:bCs/>
          <w:sz w:val="28"/>
          <w:szCs w:val="28"/>
        </w:rPr>
      </w:pP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jc w:val="center"/>
        <w:rPr>
          <w:sz w:val="28"/>
          <w:szCs w:val="28"/>
        </w:rPr>
      </w:pPr>
    </w:p>
    <w:p w:rsidR="00D15516" w:rsidRDefault="00D15516" w:rsidP="00D155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соответствии со ст.173,184.2,185 Бюджетного кодекса Российской Федерации, администрация </w:t>
      </w:r>
      <w:r w:rsidR="007E33AD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 сельского поселения ПОСТАНОВЛЯЕТ:</w:t>
      </w:r>
    </w:p>
    <w:p w:rsidR="00D15516" w:rsidRDefault="00D15516" w:rsidP="00D155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Одобрить прогноз социально-экономического развития </w:t>
      </w:r>
      <w:r w:rsidR="007E33AD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 на 20</w:t>
      </w:r>
      <w:r w:rsidR="00DE6B5F">
        <w:rPr>
          <w:sz w:val="28"/>
          <w:szCs w:val="28"/>
        </w:rPr>
        <w:t>23</w:t>
      </w:r>
      <w:r w:rsidR="00A10E82">
        <w:rPr>
          <w:sz w:val="28"/>
          <w:szCs w:val="28"/>
        </w:rPr>
        <w:t xml:space="preserve"> год и плановый период 2024</w:t>
      </w:r>
      <w:r w:rsidR="00E91DBB">
        <w:rPr>
          <w:sz w:val="28"/>
          <w:szCs w:val="28"/>
        </w:rPr>
        <w:t>-</w:t>
      </w:r>
      <w:r w:rsidR="008531B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E6B5F">
        <w:rPr>
          <w:sz w:val="28"/>
          <w:szCs w:val="28"/>
        </w:rPr>
        <w:t>5</w:t>
      </w:r>
      <w:r w:rsidR="00E91DBB">
        <w:rPr>
          <w:sz w:val="28"/>
          <w:szCs w:val="28"/>
        </w:rPr>
        <w:t xml:space="preserve">  годов</w:t>
      </w:r>
      <w:r>
        <w:rPr>
          <w:sz w:val="28"/>
          <w:szCs w:val="28"/>
        </w:rPr>
        <w:t xml:space="preserve"> согласно приложению.</w:t>
      </w:r>
    </w:p>
    <w:p w:rsidR="00D15516" w:rsidRDefault="00D15516" w:rsidP="00D155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проект </w:t>
      </w:r>
      <w:r>
        <w:rPr>
          <w:color w:val="000000"/>
          <w:sz w:val="28"/>
          <w:szCs w:val="28"/>
        </w:rPr>
        <w:t>бюджета муни</w:t>
      </w:r>
      <w:r w:rsidR="007E33AD">
        <w:rPr>
          <w:color w:val="000000"/>
          <w:sz w:val="28"/>
          <w:szCs w:val="28"/>
        </w:rPr>
        <w:t>ципального образования Старотушкин</w:t>
      </w:r>
      <w:r>
        <w:rPr>
          <w:color w:val="000000"/>
          <w:sz w:val="28"/>
          <w:szCs w:val="28"/>
        </w:rPr>
        <w:t xml:space="preserve">ское сельское поселение Малмыжского района Кировской </w:t>
      </w:r>
      <w:r w:rsidR="009D5B5D">
        <w:rPr>
          <w:color w:val="000000"/>
          <w:sz w:val="28"/>
          <w:szCs w:val="28"/>
        </w:rPr>
        <w:t>области на 20</w:t>
      </w:r>
      <w:r w:rsidR="00DE6B5F">
        <w:rPr>
          <w:color w:val="000000"/>
          <w:sz w:val="28"/>
          <w:szCs w:val="28"/>
        </w:rPr>
        <w:t>23</w:t>
      </w:r>
      <w:r w:rsidR="009D5B5D">
        <w:rPr>
          <w:color w:val="000000"/>
          <w:sz w:val="28"/>
          <w:szCs w:val="28"/>
        </w:rPr>
        <w:t xml:space="preserve"> </w:t>
      </w:r>
      <w:r w:rsidR="008531BC">
        <w:rPr>
          <w:color w:val="000000"/>
          <w:sz w:val="28"/>
          <w:szCs w:val="28"/>
        </w:rPr>
        <w:t xml:space="preserve">год </w:t>
      </w:r>
      <w:r w:rsidR="00A10E82">
        <w:rPr>
          <w:sz w:val="28"/>
          <w:szCs w:val="28"/>
        </w:rPr>
        <w:t>и плановый период 2024</w:t>
      </w:r>
      <w:r w:rsidR="00DE6B5F">
        <w:rPr>
          <w:sz w:val="28"/>
          <w:szCs w:val="28"/>
        </w:rPr>
        <w:t>- 2025</w:t>
      </w:r>
      <w:r w:rsidR="00E91DBB">
        <w:rPr>
          <w:sz w:val="28"/>
          <w:szCs w:val="28"/>
        </w:rPr>
        <w:t xml:space="preserve">  годов</w:t>
      </w:r>
      <w:r>
        <w:rPr>
          <w:rFonts w:eastAsia="A"/>
          <w:color w:val="FF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на рассмотрение в сельскую Думу.</w:t>
      </w:r>
    </w:p>
    <w:p w:rsidR="00D15516" w:rsidRDefault="00D15516" w:rsidP="00D15516">
      <w:pPr>
        <w:jc w:val="both"/>
        <w:rPr>
          <w:sz w:val="28"/>
          <w:szCs w:val="28"/>
        </w:rPr>
      </w:pPr>
    </w:p>
    <w:p w:rsidR="00D15516" w:rsidRDefault="00D15516" w:rsidP="00D15516">
      <w:pPr>
        <w:rPr>
          <w:sz w:val="28"/>
          <w:szCs w:val="28"/>
        </w:rPr>
      </w:pPr>
    </w:p>
    <w:p w:rsidR="00D15516" w:rsidRDefault="00D15516" w:rsidP="00D15516">
      <w:pPr>
        <w:rPr>
          <w:sz w:val="28"/>
          <w:szCs w:val="28"/>
        </w:rPr>
      </w:pPr>
    </w:p>
    <w:p w:rsidR="00D15516" w:rsidRDefault="00D15516" w:rsidP="00D155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E33AD" w:rsidRDefault="007E33AD" w:rsidP="00D15516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  <w:r w:rsidR="00D15516">
        <w:rPr>
          <w:sz w:val="28"/>
          <w:szCs w:val="28"/>
        </w:rPr>
        <w:t xml:space="preserve">  </w:t>
      </w:r>
    </w:p>
    <w:p w:rsidR="00D15516" w:rsidRDefault="00D15516" w:rsidP="00915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</w:t>
      </w:r>
      <w:r w:rsidR="003E5E0F">
        <w:rPr>
          <w:sz w:val="28"/>
          <w:szCs w:val="28"/>
        </w:rPr>
        <w:t xml:space="preserve">о поселения          </w:t>
      </w:r>
      <w:bookmarkStart w:id="0" w:name="_GoBack"/>
      <w:bookmarkEnd w:id="0"/>
      <w:r w:rsidR="00447FA5">
        <w:rPr>
          <w:sz w:val="28"/>
          <w:szCs w:val="28"/>
        </w:rPr>
        <w:t>А.Л. Николаев</w:t>
      </w:r>
    </w:p>
    <w:p w:rsidR="008A6EC3" w:rsidRDefault="008A6EC3" w:rsidP="00915AF3">
      <w:pPr>
        <w:jc w:val="both"/>
        <w:rPr>
          <w:sz w:val="28"/>
          <w:szCs w:val="28"/>
        </w:rPr>
      </w:pPr>
    </w:p>
    <w:p w:rsidR="008A6EC3" w:rsidRDefault="008A6EC3" w:rsidP="00915AF3">
      <w:pPr>
        <w:jc w:val="both"/>
        <w:rPr>
          <w:sz w:val="28"/>
          <w:szCs w:val="28"/>
        </w:rPr>
      </w:pPr>
    </w:p>
    <w:p w:rsidR="008A6EC3" w:rsidRDefault="008A6EC3" w:rsidP="00915AF3">
      <w:pPr>
        <w:jc w:val="both"/>
        <w:rPr>
          <w:sz w:val="28"/>
          <w:szCs w:val="28"/>
        </w:rPr>
      </w:pPr>
    </w:p>
    <w:p w:rsidR="008A6EC3" w:rsidRDefault="008A6EC3" w:rsidP="00915AF3">
      <w:pPr>
        <w:jc w:val="both"/>
        <w:rPr>
          <w:sz w:val="28"/>
          <w:szCs w:val="28"/>
        </w:rPr>
      </w:pPr>
    </w:p>
    <w:p w:rsidR="008A6EC3" w:rsidRDefault="008A6EC3" w:rsidP="00915AF3">
      <w:pPr>
        <w:jc w:val="both"/>
        <w:rPr>
          <w:sz w:val="28"/>
          <w:szCs w:val="28"/>
        </w:rPr>
      </w:pPr>
    </w:p>
    <w:p w:rsidR="008A6EC3" w:rsidRDefault="008A6EC3" w:rsidP="00915AF3">
      <w:pPr>
        <w:jc w:val="both"/>
        <w:rPr>
          <w:sz w:val="28"/>
          <w:szCs w:val="28"/>
        </w:rPr>
      </w:pPr>
    </w:p>
    <w:p w:rsidR="008735FF" w:rsidRDefault="008735FF" w:rsidP="00447FA5">
      <w:pPr>
        <w:rPr>
          <w:b/>
        </w:rPr>
      </w:pPr>
    </w:p>
    <w:p w:rsidR="008735FF" w:rsidRDefault="008735FF" w:rsidP="00645420">
      <w:pPr>
        <w:jc w:val="center"/>
        <w:rPr>
          <w:b/>
        </w:rPr>
      </w:pPr>
    </w:p>
    <w:p w:rsidR="00A10E82" w:rsidRDefault="00A10E82" w:rsidP="00645420">
      <w:pPr>
        <w:jc w:val="center"/>
        <w:rPr>
          <w:b/>
        </w:rPr>
      </w:pPr>
    </w:p>
    <w:p w:rsidR="00A10E82" w:rsidRDefault="00A10E82" w:rsidP="00645420">
      <w:pPr>
        <w:jc w:val="center"/>
        <w:rPr>
          <w:b/>
        </w:rPr>
      </w:pPr>
      <w:r>
        <w:rPr>
          <w:b/>
        </w:rPr>
        <w:t>Форма по прогнозу развития поселений</w:t>
      </w:r>
    </w:p>
    <w:p w:rsidR="00A10E82" w:rsidRDefault="00A10E82" w:rsidP="00645420">
      <w:pPr>
        <w:jc w:val="center"/>
        <w:rPr>
          <w:b/>
        </w:rPr>
      </w:pPr>
    </w:p>
    <w:p w:rsidR="00A10E82" w:rsidRDefault="00A10E82" w:rsidP="00645420">
      <w:pPr>
        <w:jc w:val="center"/>
        <w:rPr>
          <w:b/>
        </w:rPr>
      </w:pPr>
      <w:r>
        <w:rPr>
          <w:b/>
        </w:rPr>
        <w:t>Муниципальное образование Старотушкинское сельское поселение</w:t>
      </w:r>
    </w:p>
    <w:p w:rsidR="00A10E82" w:rsidRDefault="00A10E82" w:rsidP="00645420">
      <w:pPr>
        <w:jc w:val="center"/>
        <w:rPr>
          <w:b/>
        </w:rPr>
      </w:pPr>
    </w:p>
    <w:p w:rsidR="00A10E82" w:rsidRDefault="00A10E82" w:rsidP="00645420">
      <w:pPr>
        <w:jc w:val="center"/>
        <w:rPr>
          <w:b/>
        </w:rPr>
      </w:pPr>
    </w:p>
    <w:p w:rsidR="00A10E82" w:rsidRDefault="00A10E82" w:rsidP="00645420">
      <w:pPr>
        <w:jc w:val="center"/>
        <w:rPr>
          <w:b/>
        </w:rPr>
      </w:pPr>
      <w:r w:rsidRPr="00A10E82">
        <w:rPr>
          <w:noProof/>
        </w:rPr>
        <w:drawing>
          <wp:inline distT="0" distB="0" distL="0" distR="0" wp14:anchorId="79DCF8B4" wp14:editId="2D3E0575">
            <wp:extent cx="5939790" cy="27550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5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20" w:rsidRDefault="00645420" w:rsidP="0067251E">
      <w:pPr>
        <w:rPr>
          <w:b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5944CD" w:rsidP="008735F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</w:t>
      </w: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5944CD" w:rsidRDefault="005944CD" w:rsidP="008735FF">
      <w:pPr>
        <w:jc w:val="center"/>
        <w:rPr>
          <w:b/>
          <w:bCs/>
          <w:sz w:val="27"/>
          <w:szCs w:val="27"/>
        </w:rPr>
      </w:pPr>
    </w:p>
    <w:p w:rsidR="005944CD" w:rsidRDefault="005944CD" w:rsidP="008735FF">
      <w:pPr>
        <w:jc w:val="center"/>
        <w:rPr>
          <w:b/>
          <w:bCs/>
          <w:sz w:val="27"/>
          <w:szCs w:val="27"/>
        </w:rPr>
      </w:pPr>
    </w:p>
    <w:p w:rsidR="005944CD" w:rsidRDefault="005944CD" w:rsidP="008735FF">
      <w:pPr>
        <w:jc w:val="center"/>
        <w:rPr>
          <w:b/>
          <w:bCs/>
          <w:sz w:val="27"/>
          <w:szCs w:val="27"/>
        </w:rPr>
      </w:pPr>
    </w:p>
    <w:p w:rsidR="00A10E82" w:rsidRDefault="00A10E82" w:rsidP="008735FF">
      <w:pPr>
        <w:jc w:val="center"/>
        <w:rPr>
          <w:b/>
          <w:bCs/>
          <w:sz w:val="27"/>
          <w:szCs w:val="27"/>
        </w:rPr>
      </w:pPr>
    </w:p>
    <w:p w:rsidR="008735FF" w:rsidRDefault="008735FF" w:rsidP="008735F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ПОЯСНИТЕЛЬНА ЗАПИСКА</w:t>
      </w:r>
    </w:p>
    <w:p w:rsidR="008735FF" w:rsidRPr="00E91DBB" w:rsidRDefault="008735FF" w:rsidP="008735FF">
      <w:pPr>
        <w:jc w:val="center"/>
        <w:rPr>
          <w:b/>
          <w:bCs/>
          <w:sz w:val="28"/>
          <w:szCs w:val="28"/>
        </w:rPr>
      </w:pPr>
      <w:r w:rsidRPr="00E91DBB">
        <w:rPr>
          <w:b/>
          <w:bCs/>
          <w:sz w:val="28"/>
          <w:szCs w:val="28"/>
        </w:rPr>
        <w:t>к прогнозу социально- экономического развития Старотушкинс</w:t>
      </w:r>
      <w:r w:rsidR="00DE6B5F">
        <w:rPr>
          <w:b/>
          <w:bCs/>
          <w:sz w:val="28"/>
          <w:szCs w:val="28"/>
        </w:rPr>
        <w:t>кого сельского поселения на 2023</w:t>
      </w:r>
      <w:r w:rsidRPr="00E91DBB">
        <w:rPr>
          <w:b/>
          <w:bCs/>
          <w:sz w:val="28"/>
          <w:szCs w:val="28"/>
        </w:rPr>
        <w:t xml:space="preserve"> год и </w:t>
      </w:r>
      <w:r w:rsidR="00E91DBB" w:rsidRPr="00E91DBB">
        <w:rPr>
          <w:sz w:val="28"/>
          <w:szCs w:val="28"/>
        </w:rPr>
        <w:t xml:space="preserve"> </w:t>
      </w:r>
      <w:r w:rsidR="00DE6B5F">
        <w:rPr>
          <w:b/>
          <w:sz w:val="28"/>
          <w:szCs w:val="28"/>
        </w:rPr>
        <w:t>плановый период 2024- 2025</w:t>
      </w:r>
      <w:r w:rsidR="00E91DBB" w:rsidRPr="00E91DBB">
        <w:rPr>
          <w:b/>
          <w:sz w:val="28"/>
          <w:szCs w:val="28"/>
        </w:rPr>
        <w:t xml:space="preserve">  годов</w:t>
      </w:r>
    </w:p>
    <w:p w:rsidR="008735FF" w:rsidRDefault="008735FF" w:rsidP="008735FF">
      <w:pPr>
        <w:rPr>
          <w:b/>
          <w:bCs/>
          <w:sz w:val="27"/>
          <w:szCs w:val="27"/>
        </w:rPr>
      </w:pPr>
    </w:p>
    <w:p w:rsidR="008735FF" w:rsidRDefault="008735FF" w:rsidP="008735FF">
      <w:pPr>
        <w:spacing w:line="276" w:lineRule="auto"/>
        <w:ind w:firstLine="709"/>
        <w:jc w:val="both"/>
        <w:rPr>
          <w:rStyle w:val="apple-converted-space"/>
          <w:color w:val="333333"/>
        </w:rPr>
      </w:pPr>
      <w:r>
        <w:rPr>
          <w:color w:val="333333"/>
          <w:sz w:val="27"/>
          <w:szCs w:val="27"/>
        </w:rPr>
        <w:t xml:space="preserve">Прогноз социально-экономического развития Старотушкинского сельского поселения  на </w:t>
      </w:r>
      <w:r>
        <w:rPr>
          <w:bCs/>
          <w:sz w:val="27"/>
          <w:szCs w:val="27"/>
        </w:rPr>
        <w:t>20</w:t>
      </w:r>
      <w:r w:rsidR="00DE6B5F">
        <w:rPr>
          <w:bCs/>
          <w:sz w:val="27"/>
          <w:szCs w:val="27"/>
        </w:rPr>
        <w:t>23 год и плановый период до 2025</w:t>
      </w:r>
      <w:r>
        <w:rPr>
          <w:bCs/>
          <w:sz w:val="27"/>
          <w:szCs w:val="27"/>
        </w:rPr>
        <w:t xml:space="preserve"> года</w:t>
      </w:r>
      <w:r>
        <w:rPr>
          <w:color w:val="333333"/>
          <w:sz w:val="27"/>
          <w:szCs w:val="27"/>
        </w:rPr>
        <w:t xml:space="preserve"> разработан в соответствии с законодательством Российской Федерации и постановлением администрации Старотушкинского сельского поселения.</w:t>
      </w:r>
      <w:r>
        <w:rPr>
          <w:rStyle w:val="apple-converted-space"/>
          <w:color w:val="333333"/>
          <w:sz w:val="27"/>
          <w:szCs w:val="27"/>
        </w:rPr>
        <w:t> </w:t>
      </w:r>
    </w:p>
    <w:p w:rsidR="008735FF" w:rsidRDefault="008735FF" w:rsidP="008735FF">
      <w:pPr>
        <w:spacing w:line="276" w:lineRule="auto"/>
        <w:ind w:firstLine="709"/>
        <w:jc w:val="both"/>
      </w:pPr>
      <w:r>
        <w:rPr>
          <w:color w:val="333333"/>
          <w:sz w:val="27"/>
          <w:szCs w:val="27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8735FF" w:rsidRDefault="008735FF" w:rsidP="008735FF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Имеющийся потенциал территории Старотушкинского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8735FF" w:rsidRDefault="008735FF" w:rsidP="008735FF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состав   Старотушкинского сельского поселения входят пять населенных пунктов.</w:t>
      </w:r>
    </w:p>
    <w:p w:rsidR="00CC05B3" w:rsidRDefault="008735FF" w:rsidP="008735FF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</w:t>
      </w:r>
      <w:r w:rsidRPr="00DD0374">
        <w:rPr>
          <w:sz w:val="27"/>
          <w:szCs w:val="27"/>
        </w:rPr>
        <w:t xml:space="preserve">превышением смертности над рождаемостью и миграцией молодого поколения.  </w:t>
      </w:r>
      <w:r w:rsidRPr="00DD0374">
        <w:rPr>
          <w:sz w:val="27"/>
          <w:szCs w:val="27"/>
        </w:rPr>
        <w:tab/>
        <w:t>По прогнозу в 202</w:t>
      </w:r>
      <w:r w:rsidR="00DE6B5F">
        <w:rPr>
          <w:sz w:val="27"/>
          <w:szCs w:val="27"/>
        </w:rPr>
        <w:t>3</w:t>
      </w:r>
      <w:r w:rsidRPr="00DD0374">
        <w:rPr>
          <w:sz w:val="27"/>
          <w:szCs w:val="27"/>
        </w:rPr>
        <w:t xml:space="preserve"> году ожидаемая численность постоянного населения в сельском поселении составит </w:t>
      </w:r>
      <w:r w:rsidR="007D0E5B">
        <w:rPr>
          <w:sz w:val="27"/>
          <w:szCs w:val="27"/>
        </w:rPr>
        <w:t>8</w:t>
      </w:r>
      <w:r w:rsidR="00DE6B5F">
        <w:rPr>
          <w:sz w:val="27"/>
          <w:szCs w:val="27"/>
        </w:rPr>
        <w:t>61</w:t>
      </w:r>
      <w:r w:rsidRPr="00DD0374">
        <w:rPr>
          <w:sz w:val="27"/>
          <w:szCs w:val="27"/>
        </w:rPr>
        <w:t xml:space="preserve"> человек и умен</w:t>
      </w:r>
      <w:r w:rsidR="00DE6B5F">
        <w:rPr>
          <w:sz w:val="27"/>
          <w:szCs w:val="27"/>
        </w:rPr>
        <w:t>ьшится по сравнению с 01.01.2022</w:t>
      </w:r>
      <w:r w:rsidRPr="00DD0374">
        <w:rPr>
          <w:sz w:val="27"/>
          <w:szCs w:val="27"/>
        </w:rPr>
        <w:t xml:space="preserve">  годом на </w:t>
      </w:r>
      <w:r w:rsidR="00DE6B5F">
        <w:rPr>
          <w:sz w:val="27"/>
          <w:szCs w:val="27"/>
        </w:rPr>
        <w:t>19</w:t>
      </w:r>
      <w:r>
        <w:rPr>
          <w:sz w:val="27"/>
          <w:szCs w:val="27"/>
        </w:rPr>
        <w:t xml:space="preserve"> человек</w:t>
      </w:r>
      <w:r w:rsidR="00DE6B5F">
        <w:rPr>
          <w:sz w:val="27"/>
          <w:szCs w:val="27"/>
        </w:rPr>
        <w:t>, или на 10</w:t>
      </w:r>
      <w:r w:rsidR="00CC05B3">
        <w:rPr>
          <w:sz w:val="27"/>
          <w:szCs w:val="27"/>
        </w:rPr>
        <w:t>%</w:t>
      </w:r>
      <w:r w:rsidRPr="00DD0374">
        <w:rPr>
          <w:sz w:val="27"/>
          <w:szCs w:val="27"/>
        </w:rPr>
        <w:t xml:space="preserve"> </w:t>
      </w:r>
      <w:r w:rsidR="00CC05B3">
        <w:rPr>
          <w:sz w:val="27"/>
          <w:szCs w:val="27"/>
        </w:rPr>
        <w:t>.</w:t>
      </w:r>
      <w:r w:rsidRPr="00DD0374">
        <w:rPr>
          <w:sz w:val="27"/>
          <w:szCs w:val="27"/>
        </w:rPr>
        <w:t>Численность  занятого населения в  202</w:t>
      </w:r>
      <w:r w:rsidR="00DE6B5F">
        <w:rPr>
          <w:sz w:val="27"/>
          <w:szCs w:val="27"/>
        </w:rPr>
        <w:t>3</w:t>
      </w:r>
      <w:r w:rsidRPr="00DD0374">
        <w:rPr>
          <w:sz w:val="27"/>
          <w:szCs w:val="27"/>
        </w:rPr>
        <w:t xml:space="preserve"> году составит  2</w:t>
      </w:r>
      <w:r w:rsidR="00DE6B5F">
        <w:rPr>
          <w:sz w:val="27"/>
          <w:szCs w:val="27"/>
        </w:rPr>
        <w:t>15</w:t>
      </w:r>
      <w:r>
        <w:rPr>
          <w:sz w:val="27"/>
          <w:szCs w:val="27"/>
        </w:rPr>
        <w:t xml:space="preserve">  человек</w:t>
      </w:r>
      <w:r w:rsidR="00CC05B3">
        <w:rPr>
          <w:sz w:val="27"/>
          <w:szCs w:val="27"/>
        </w:rPr>
        <w:t xml:space="preserve"> или 25</w:t>
      </w:r>
      <w:r>
        <w:rPr>
          <w:sz w:val="27"/>
          <w:szCs w:val="27"/>
        </w:rPr>
        <w:t xml:space="preserve"> </w:t>
      </w:r>
      <w:r w:rsidR="00CC05B3">
        <w:rPr>
          <w:sz w:val="27"/>
          <w:szCs w:val="27"/>
        </w:rPr>
        <w:t>% от численности постоянного населения.</w:t>
      </w:r>
    </w:p>
    <w:p w:rsidR="008735FF" w:rsidRDefault="00CC05B3" w:rsidP="008735FF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В прогнозируемый период численность трудовых ресурсов снизится, так же как и численность занятых</w:t>
      </w:r>
      <w:r w:rsidR="008735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в экономике и в социальной сфере.</w:t>
      </w:r>
    </w:p>
    <w:p w:rsidR="001302B4" w:rsidRDefault="001302B4" w:rsidP="001302B4">
      <w:pPr>
        <w:spacing w:line="276" w:lineRule="auto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Уровень </w:t>
      </w:r>
      <w:r w:rsidR="00E57F11">
        <w:rPr>
          <w:sz w:val="27"/>
          <w:szCs w:val="27"/>
        </w:rPr>
        <w:t xml:space="preserve"> зарегистрированной безработицы по прогнозу в 2023 году сложится в пределах</w:t>
      </w:r>
    </w:p>
    <w:p w:rsidR="008735FF" w:rsidRDefault="008735FF" w:rsidP="008735FF">
      <w:pPr>
        <w:spacing w:line="276" w:lineRule="auto"/>
        <w:ind w:firstLine="680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 xml:space="preserve">Структура экономики Старотушкинского сельского поселения на протяжении последних лет достаточно стабильна: наибольший удельный вес традиционно принадлежит </w:t>
      </w:r>
      <w:r>
        <w:rPr>
          <w:rFonts w:eastAsia="A"/>
          <w:sz w:val="27"/>
          <w:szCs w:val="27"/>
        </w:rPr>
        <w:t>сельскому хозяйству. Зна</w:t>
      </w:r>
      <w:r>
        <w:rPr>
          <w:sz w:val="27"/>
          <w:szCs w:val="27"/>
        </w:rPr>
        <w:t>чительную долю занимают также торговля</w:t>
      </w:r>
      <w:r>
        <w:rPr>
          <w:rFonts w:eastAsia="A"/>
          <w:sz w:val="27"/>
          <w:szCs w:val="27"/>
        </w:rPr>
        <w:t xml:space="preserve"> и лесное хозяйство. </w:t>
      </w:r>
    </w:p>
    <w:p w:rsidR="008735FF" w:rsidRDefault="008735FF" w:rsidP="008735FF">
      <w:pPr>
        <w:spacing w:line="276" w:lineRule="auto"/>
        <w:ind w:firstLine="680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Основные </w:t>
      </w:r>
      <w:proofErr w:type="gramStart"/>
      <w:r>
        <w:rPr>
          <w:sz w:val="27"/>
          <w:szCs w:val="27"/>
        </w:rPr>
        <w:t>задачи</w:t>
      </w:r>
      <w:proofErr w:type="gramEnd"/>
      <w:r>
        <w:rPr>
          <w:sz w:val="27"/>
          <w:szCs w:val="27"/>
        </w:rPr>
        <w:t xml:space="preserve"> стоящие перед органами местного самоуправления на 20</w:t>
      </w:r>
      <w:r w:rsidR="00DE6B5F">
        <w:rPr>
          <w:sz w:val="27"/>
          <w:szCs w:val="27"/>
        </w:rPr>
        <w:t>23</w:t>
      </w:r>
      <w:r>
        <w:rPr>
          <w:sz w:val="27"/>
          <w:szCs w:val="27"/>
        </w:rPr>
        <w:t xml:space="preserve"> год и плановый период до 202</w:t>
      </w:r>
      <w:r w:rsidR="00DE6B5F">
        <w:rPr>
          <w:sz w:val="27"/>
          <w:szCs w:val="27"/>
        </w:rPr>
        <w:t>5</w:t>
      </w:r>
      <w:r>
        <w:rPr>
          <w:sz w:val="27"/>
          <w:szCs w:val="27"/>
        </w:rPr>
        <w:t xml:space="preserve"> года: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развитие материально-технической базы учреждений культуры;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- создание комфортных и безопасных условий проживания населения;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совершенствование системы населения путем повышения качества предоставляемых коммунальных услуг;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создание условий для развития услуг связи, торговли, общественного питания, бытового обслуживания;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- развитие инфраструктуры связи, доступа к современным информационным технологиям;</w:t>
      </w:r>
    </w:p>
    <w:p w:rsidR="008735FF" w:rsidRDefault="008735FF" w:rsidP="008735FF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8735FF" w:rsidRDefault="008735FF" w:rsidP="008735F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>- реализация</w:t>
      </w:r>
      <w:r>
        <w:rPr>
          <w:sz w:val="27"/>
          <w:szCs w:val="27"/>
        </w:rPr>
        <w:t xml:space="preserve"> первоочередных мер по противопожарной защите  </w:t>
      </w:r>
      <w:r>
        <w:rPr>
          <w:spacing w:val="-1"/>
          <w:sz w:val="27"/>
          <w:szCs w:val="27"/>
        </w:rPr>
        <w:t xml:space="preserve">объектов сельского поселения, </w:t>
      </w:r>
      <w:r>
        <w:rPr>
          <w:sz w:val="27"/>
          <w:szCs w:val="27"/>
        </w:rPr>
        <w:t>совершенствование противопожарной  пропаганды.</w:t>
      </w:r>
    </w:p>
    <w:p w:rsidR="008735FF" w:rsidRDefault="008735FF" w:rsidP="008735FF">
      <w:pPr>
        <w:ind w:left="142" w:firstLine="680"/>
        <w:jc w:val="both"/>
        <w:rPr>
          <w:rFonts w:eastAsia="A"/>
          <w:sz w:val="27"/>
          <w:szCs w:val="27"/>
        </w:rPr>
      </w:pPr>
    </w:p>
    <w:p w:rsidR="008735FF" w:rsidRDefault="008735FF" w:rsidP="008735FF">
      <w:pPr>
        <w:rPr>
          <w:sz w:val="27"/>
          <w:szCs w:val="27"/>
        </w:rPr>
      </w:pPr>
    </w:p>
    <w:p w:rsidR="008735FF" w:rsidRDefault="008735FF" w:rsidP="00873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8735FF" w:rsidRDefault="008735FF" w:rsidP="008735FF">
      <w:pPr>
        <w:jc w:val="center"/>
        <w:rPr>
          <w:b/>
          <w:sz w:val="28"/>
          <w:szCs w:val="28"/>
        </w:rPr>
      </w:pPr>
    </w:p>
    <w:p w:rsidR="008735FF" w:rsidRDefault="008735FF" w:rsidP="008735FF">
      <w:pPr>
        <w:jc w:val="center"/>
        <w:rPr>
          <w:b/>
          <w:sz w:val="28"/>
          <w:szCs w:val="28"/>
        </w:rPr>
      </w:pPr>
    </w:p>
    <w:p w:rsidR="008735FF" w:rsidRDefault="008735FF" w:rsidP="008735FF">
      <w:pPr>
        <w:jc w:val="center"/>
        <w:rPr>
          <w:b/>
          <w:sz w:val="28"/>
          <w:szCs w:val="28"/>
        </w:rPr>
      </w:pPr>
    </w:p>
    <w:p w:rsidR="008735FF" w:rsidRDefault="008735FF" w:rsidP="008735FF">
      <w:pPr>
        <w:jc w:val="both"/>
        <w:rPr>
          <w:sz w:val="28"/>
          <w:szCs w:val="28"/>
        </w:rPr>
      </w:pPr>
    </w:p>
    <w:p w:rsidR="008735FF" w:rsidRDefault="008735FF" w:rsidP="008735FF">
      <w:pPr>
        <w:jc w:val="both"/>
        <w:rPr>
          <w:sz w:val="28"/>
          <w:szCs w:val="28"/>
        </w:rPr>
      </w:pPr>
    </w:p>
    <w:p w:rsidR="008735FF" w:rsidRDefault="008735FF" w:rsidP="008735FF">
      <w:pPr>
        <w:jc w:val="both"/>
        <w:rPr>
          <w:sz w:val="28"/>
          <w:szCs w:val="28"/>
        </w:rPr>
      </w:pPr>
    </w:p>
    <w:p w:rsidR="008735FF" w:rsidRDefault="008735FF" w:rsidP="008735FF">
      <w:pPr>
        <w:jc w:val="both"/>
        <w:rPr>
          <w:sz w:val="28"/>
          <w:szCs w:val="28"/>
        </w:rPr>
      </w:pPr>
    </w:p>
    <w:p w:rsidR="008735FF" w:rsidRDefault="008735FF" w:rsidP="008735FF"/>
    <w:p w:rsidR="008735FF" w:rsidRDefault="008735FF" w:rsidP="008735FF"/>
    <w:p w:rsidR="00645420" w:rsidRDefault="00645420" w:rsidP="00645420">
      <w:pPr>
        <w:jc w:val="center"/>
        <w:rPr>
          <w:b/>
        </w:rPr>
      </w:pPr>
    </w:p>
    <w:p w:rsidR="00645420" w:rsidRDefault="00645420" w:rsidP="00645420">
      <w:pPr>
        <w:jc w:val="center"/>
        <w:rPr>
          <w:b/>
        </w:rPr>
      </w:pPr>
    </w:p>
    <w:p w:rsidR="00645420" w:rsidRDefault="00645420" w:rsidP="00645420">
      <w:pPr>
        <w:jc w:val="center"/>
        <w:rPr>
          <w:b/>
        </w:rPr>
      </w:pPr>
    </w:p>
    <w:p w:rsidR="00645420" w:rsidRDefault="00645420" w:rsidP="00645420">
      <w:pPr>
        <w:jc w:val="center"/>
        <w:rPr>
          <w:b/>
        </w:rPr>
      </w:pPr>
    </w:p>
    <w:p w:rsidR="00645420" w:rsidRDefault="00645420" w:rsidP="00645420">
      <w:pPr>
        <w:jc w:val="center"/>
        <w:rPr>
          <w:b/>
        </w:rPr>
      </w:pPr>
    </w:p>
    <w:p w:rsidR="00645420" w:rsidRDefault="00645420" w:rsidP="00645420">
      <w:pPr>
        <w:jc w:val="center"/>
        <w:rPr>
          <w:b/>
        </w:rPr>
      </w:pPr>
    </w:p>
    <w:p w:rsidR="00645420" w:rsidRDefault="00645420" w:rsidP="00645420">
      <w:pPr>
        <w:jc w:val="center"/>
        <w:rPr>
          <w:b/>
        </w:rPr>
      </w:pPr>
    </w:p>
    <w:p w:rsidR="00645420" w:rsidRDefault="00645420" w:rsidP="00645420">
      <w:pPr>
        <w:jc w:val="center"/>
        <w:rPr>
          <w:b/>
        </w:rPr>
      </w:pPr>
    </w:p>
    <w:p w:rsidR="00FB3C06" w:rsidRDefault="00FB3C06" w:rsidP="00915AF3">
      <w:pPr>
        <w:tabs>
          <w:tab w:val="left" w:pos="7400"/>
        </w:tabs>
        <w:rPr>
          <w:sz w:val="28"/>
          <w:szCs w:val="28"/>
        </w:rPr>
        <w:sectPr w:rsidR="00FB3C06" w:rsidSect="008531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4B23" w:rsidRDefault="00A64B23" w:rsidP="00645420">
      <w:pPr>
        <w:tabs>
          <w:tab w:val="left" w:pos="7400"/>
        </w:tabs>
      </w:pPr>
    </w:p>
    <w:sectPr w:rsidR="00A64B23" w:rsidSect="008531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516"/>
    <w:rsid w:val="00074E26"/>
    <w:rsid w:val="0008420A"/>
    <w:rsid w:val="00097629"/>
    <w:rsid w:val="000C0893"/>
    <w:rsid w:val="000D160C"/>
    <w:rsid w:val="000F3B6C"/>
    <w:rsid w:val="001302B4"/>
    <w:rsid w:val="001B4052"/>
    <w:rsid w:val="001F3A93"/>
    <w:rsid w:val="00290415"/>
    <w:rsid w:val="003A6C00"/>
    <w:rsid w:val="003E5E0F"/>
    <w:rsid w:val="003F7633"/>
    <w:rsid w:val="0040437F"/>
    <w:rsid w:val="004302F9"/>
    <w:rsid w:val="00447FA5"/>
    <w:rsid w:val="004620E4"/>
    <w:rsid w:val="004C0EA1"/>
    <w:rsid w:val="00516530"/>
    <w:rsid w:val="0052615F"/>
    <w:rsid w:val="005944CD"/>
    <w:rsid w:val="00645420"/>
    <w:rsid w:val="0067251E"/>
    <w:rsid w:val="00691B31"/>
    <w:rsid w:val="00754934"/>
    <w:rsid w:val="007D0E5B"/>
    <w:rsid w:val="007E33AD"/>
    <w:rsid w:val="008531BC"/>
    <w:rsid w:val="008735FF"/>
    <w:rsid w:val="008833ED"/>
    <w:rsid w:val="008A6EC3"/>
    <w:rsid w:val="00915AF3"/>
    <w:rsid w:val="009D5B5D"/>
    <w:rsid w:val="00A10E82"/>
    <w:rsid w:val="00A64B23"/>
    <w:rsid w:val="00AD6F76"/>
    <w:rsid w:val="00B07F4B"/>
    <w:rsid w:val="00CC05B3"/>
    <w:rsid w:val="00D15516"/>
    <w:rsid w:val="00D61E92"/>
    <w:rsid w:val="00D961A8"/>
    <w:rsid w:val="00DD0374"/>
    <w:rsid w:val="00DE6B5F"/>
    <w:rsid w:val="00DF65D4"/>
    <w:rsid w:val="00E57F11"/>
    <w:rsid w:val="00E91DBB"/>
    <w:rsid w:val="00EC2680"/>
    <w:rsid w:val="00F40203"/>
    <w:rsid w:val="00F62A76"/>
    <w:rsid w:val="00FB3C06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styleId="a3">
    <w:name w:val="No Spacing"/>
    <w:uiPriority w:val="1"/>
    <w:qFormat/>
    <w:rsid w:val="00645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3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4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49</cp:revision>
  <cp:lastPrinted>2022-12-01T13:36:00Z</cp:lastPrinted>
  <dcterms:created xsi:type="dcterms:W3CDTF">2019-09-09T12:47:00Z</dcterms:created>
  <dcterms:modified xsi:type="dcterms:W3CDTF">2022-12-01T13:37:00Z</dcterms:modified>
</cp:coreProperties>
</file>