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E4B00"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АМЯТКА</w:t>
      </w:r>
    </w:p>
    <w:p w:rsidR="00445E68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муниципальных служащих </w:t>
      </w:r>
    </w:p>
    <w:p w:rsidR="00415F60" w:rsidRPr="001737F9" w:rsidRDefault="00327E4E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Малмыжского района </w:t>
      </w:r>
      <w:r w:rsidR="00415F60"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</w:t>
      </w: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овской области </w:t>
      </w:r>
    </w:p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противодействия коррупции</w:t>
      </w:r>
    </w:p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настоящей памятке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лицами;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 коррупции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государственного, муниципального 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(административного)</w:t>
      </w: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управления организацией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ситуация, при которой личная заинтересованность муниципального служащего (прямая или косвенная)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</w:t>
      </w:r>
      <w:proofErr w:type="gramEnd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Российской Федерации, субъекта Российской Федерации, муниципального образования.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заинтересованность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</w:t>
      </w:r>
      <w:proofErr w:type="gramEnd"/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лица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лица, постоянно, временно или по специальному полномочию, осуществляющие функции представителя власти либо выполняющие организационно-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должностным лицом лично или через посредника взятки в виде денег, ценных бумаг, иного имущества или выгод имущественного характера, оказываемых безвозмездно, но подлежащих оплате (предоставление путевок, ремонт квартиры, дачи и т.п.),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</w:t>
      </w:r>
      <w:proofErr w:type="gramEnd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способствовать таким действиям (бездействию), а равно за общее покровительство или попустительство по службе.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вымогательством взятки понимается требование должностного лица дать взятку 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подкуп.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Незаконное вознаграждение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статья 19.28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ими служебным положением.</w:t>
      </w:r>
      <w:proofErr w:type="gramEnd"/>
    </w:p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Поведение, которое может быть воспринято окружающими как согласие принять взятку или просьба о даче взятки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просьба о даче взятке: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употребления определенных выражений и жестов (вопрос решить трудно, но можно и т.д.);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обсуждать определенные темы (низкий уровень заработной платы, желание приобрести то или иное имущество и т.д.) с представителями организаций и гражданами, чья выгода зависит от ваших решений;</w:t>
      </w:r>
    </w:p>
    <w:p w:rsidR="00415F60" w:rsidRPr="001737F9" w:rsidRDefault="00415F60" w:rsidP="00851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регулярное получение подарков даже стоимостью менее 3000 рублей, посещение ресторанов с представителями организаций, которые могут извлечь выгоду из ваших решений, может </w:t>
      </w:r>
      <w:proofErr w:type="gramStart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восприниматься</w:t>
      </w:r>
      <w:proofErr w:type="gramEnd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согласие принять взятку или просьба о даче взятки.</w:t>
      </w:r>
    </w:p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вам предпринять сразу после свершившегося факта предложения взятки?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Доложить о данном факте служебной запиской своему непосредственному руководителю.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Обратиться с устным или письменным обращением о готовящемся преступлении в правоохранительные органы.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пересечения преступлений, совершаемых их сотрудниками.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Попасть на прием к руководителю правоохранительного органа, куда Вы обратились с сообщением о предложении Вам взятки.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Написать заявление о факте предложения Вам взятки, в котором точно указать: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предлагает Вам взятку (фамилия, имя, отчество, должность, учреждение);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сумма и характер предлагаемой взятки;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какие конкретно действия (или бездействия) Вам предлагают взятку;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время, в каком месте и каким образом должна произойти непосредственная передача взятки;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дальнейшем действовать в соответствии с указаниями сотрудников правоохранительных органов.</w:t>
      </w:r>
    </w:p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поведения муниципальных служащих при возможном конфликте интересов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любой возможности конфликта интересов;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недопущению любой возможности возникновения конфликта интересов;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по преодолению возникшего конфликта интересов самостоятельно или по согласованию с непосредственным руководителем;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нанимателя должен 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отвод или самоотвод служащего в случаях и порядке, предусмотренных законодательством Российской Федерации;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принадлежащие служащему ценные бумаги, акции (доли участия, паи в уставных (складочных) капиталах организаций) в доверительное управление.</w:t>
      </w:r>
    </w:p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Увольнение в связи с утратой доверия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Обязанностью муниципального служащего является предотвращение и преодоление коррупционно опасных ситуаций.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 опасной является любая ситуация в служебном поведении муниципального служащего, содержащая конфликт интересов.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возникает, когда муниципальный служащий имеет личную заинтересованность, которая влияет или может повлиять на объективное и беспристрастное исполнение им своих служебных обязанностей.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заинтересованностью муниципального служащего признается любая выгода непосредственно для него или для членов его семьи и родственников, а также для других граждан или организаций, в отношении которых он имеет любые финансовые или гражданские обстоятельства.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4" w:history="1">
        <w:r w:rsidRPr="00173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="00E8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21.11.2011 №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предусматривает введение нового основания увольнения с государственной и муниципальной службы - "в связи с утратой доверия".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5" w:history="1">
        <w:r w:rsidRPr="00173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14.1</w:t>
        </w:r>
      </w:hyperlink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173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="00E8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 (</w:t>
      </w:r>
      <w:hyperlink r:id="rId7" w:history="1">
        <w:r w:rsidRPr="00173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5 ст. 15</w:t>
        </w:r>
      </w:hyperlink>
      <w:r w:rsidR="00E8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proofErr w:type="gramEnd"/>
      <w:r w:rsidR="00E8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25-ФЗ).</w:t>
      </w:r>
      <w:proofErr w:type="gramEnd"/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муниципальный служащий подлежит увольнению за утрату доверия, если он не принял мер по предотвращению или урегулированию конфликта интересов и не представил или представил заведомо недостоверные или неполные сведения о доходах, расходах, об имуществе и обязательствах имущественного характера.</w:t>
      </w:r>
    </w:p>
    <w:p w:rsidR="00415F60" w:rsidRPr="001737F9" w:rsidRDefault="00415F60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 (</w:t>
      </w:r>
      <w:hyperlink r:id="rId8" w:history="1">
        <w:r w:rsidRPr="00173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3.1 ст. 14.1</w:t>
        </w:r>
      </w:hyperlink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</w:t>
      </w:r>
      <w:r w:rsidR="00E83AC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№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25-ФЗ).</w:t>
      </w:r>
      <w:proofErr w:type="gramEnd"/>
    </w:p>
    <w:p w:rsidR="001F562A" w:rsidRPr="001737F9" w:rsidRDefault="001F562A" w:rsidP="0012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2A" w:rsidRPr="001737F9" w:rsidRDefault="001F562A" w:rsidP="001F5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F562A" w:rsidRPr="001737F9" w:rsidRDefault="001F562A" w:rsidP="001F562A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>за совершение коррупционных правонарушений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7F9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</w:t>
      </w:r>
      <w:r w:rsidRPr="001737F9">
        <w:rPr>
          <w:rFonts w:ascii="Times New Roman" w:hAnsi="Times New Roman" w:cs="Times New Roman"/>
          <w:b/>
          <w:bCs/>
          <w:sz w:val="24"/>
          <w:szCs w:val="24"/>
        </w:rPr>
        <w:t>уголовную,</w:t>
      </w:r>
      <w:r w:rsidRPr="001737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37F9">
        <w:rPr>
          <w:rFonts w:ascii="Times New Roman" w:hAnsi="Times New Roman" w:cs="Times New Roman"/>
          <w:b/>
          <w:bCs/>
          <w:sz w:val="24"/>
          <w:szCs w:val="24"/>
        </w:rPr>
        <w:t>административную, гражданско-правовую и дисциплинарную</w:t>
      </w:r>
      <w:r w:rsidRPr="001737F9">
        <w:rPr>
          <w:rFonts w:ascii="Times New Roman" w:hAnsi="Times New Roman" w:cs="Times New Roman"/>
          <w:bCs/>
          <w:sz w:val="24"/>
          <w:szCs w:val="24"/>
        </w:rPr>
        <w:t xml:space="preserve"> ответственность в соответствии с законодательством Российской Федерации.  </w:t>
      </w: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 xml:space="preserve">Уголовная ответственность </w:t>
      </w: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>за преступления коррупционной направленности</w:t>
      </w: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3490"/>
        <w:gridCol w:w="4941"/>
      </w:tblGrid>
      <w:tr w:rsidR="001F562A" w:rsidRPr="001737F9" w:rsidTr="00E970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УК</w:t>
            </w:r>
          </w:p>
        </w:tc>
        <w:tc>
          <w:tcPr>
            <w:tcW w:w="0" w:type="auto"/>
            <w:vAlign w:val="center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наказание</w:t>
            </w: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лет лишения свободы со штрафом </w:t>
            </w: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млн. рублей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или растрата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лет лишения свободы со штрафом </w:t>
            </w: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 млн. рублей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полномочиями</w:t>
            </w:r>
          </w:p>
        </w:tc>
        <w:tc>
          <w:tcPr>
            <w:tcW w:w="0" w:type="auto"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лет лишения свободы</w:t>
            </w:r>
            <w:r w:rsidRPr="0017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лишением права занимать определенные должности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подкуп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 лишения свободы со штрафом в размере пятидесятикратной суммы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коммерческого подкупа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должностными полномочиями (без тяжких</w:t>
            </w:r>
            <w:proofErr w:type="gramEnd"/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последствий)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 лишения свободы</w:t>
            </w: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285.1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расходование бюджетных средств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лишения свободы с лишением права занимать определенные должности 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должностных полномочий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 лишения свободы</w:t>
            </w: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взятки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лет лишения свободы со штрафом и лишением права занимать определенные должности 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291.1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Посредничество во взяточничестве</w:t>
            </w:r>
          </w:p>
        </w:tc>
        <w:tc>
          <w:tcPr>
            <w:tcW w:w="0" w:type="auto"/>
            <w:hideMark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лет лишения свободы с лишением права заниматься определенной деятельностью и 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Штрафом</w:t>
            </w:r>
          </w:p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2A" w:rsidRPr="001737F9" w:rsidTr="00E97017">
        <w:trPr>
          <w:tblCellSpacing w:w="15" w:type="dxa"/>
        </w:trPr>
        <w:tc>
          <w:tcPr>
            <w:tcW w:w="0" w:type="auto"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подлог</w:t>
            </w:r>
          </w:p>
        </w:tc>
        <w:tc>
          <w:tcPr>
            <w:tcW w:w="0" w:type="auto"/>
          </w:tcPr>
          <w:p w:rsidR="001F562A" w:rsidRPr="001737F9" w:rsidRDefault="001F562A" w:rsidP="00E9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 лет лишения свободы </w:t>
            </w:r>
            <w:r w:rsidRPr="0017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лишением права занимать определенные должности</w:t>
            </w:r>
          </w:p>
        </w:tc>
      </w:tr>
    </w:tbl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3AC4" w:rsidRDefault="00E83AC4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C4" w:rsidRDefault="00E83AC4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C4" w:rsidRDefault="00E83AC4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 xml:space="preserve">Административная ответственность </w:t>
      </w: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>за коррупционные правонарушения</w:t>
      </w:r>
    </w:p>
    <w:p w:rsidR="001F562A" w:rsidRPr="001737F9" w:rsidRDefault="001F562A" w:rsidP="001F5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7F9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выделить, например, такие, как: </w:t>
      </w:r>
      <w:proofErr w:type="gramEnd"/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7F9">
        <w:rPr>
          <w:rFonts w:ascii="Times New Roman" w:hAnsi="Times New Roman" w:cs="Times New Roman"/>
          <w:sz w:val="24"/>
          <w:szCs w:val="24"/>
        </w:rPr>
        <w:t>«Подкуп избирателей, участников референдума либо осуществление в период избирательной кампании, референдума благотворительной деятельности с нарушением законодательства о выборах и референдумах» (</w:t>
      </w:r>
      <w:hyperlink r:id="rId9" w:history="1">
        <w:r w:rsidRPr="001737F9">
          <w:rPr>
            <w:rFonts w:ascii="Times New Roman" w:hAnsi="Times New Roman" w:cs="Times New Roman"/>
            <w:sz w:val="24"/>
            <w:szCs w:val="24"/>
          </w:rPr>
          <w:t>статья 5.16</w:t>
        </w:r>
      </w:hyperlink>
      <w:r w:rsidRPr="001737F9">
        <w:rPr>
          <w:rFonts w:ascii="Times New Roman" w:hAnsi="Times New Roman" w:cs="Times New Roman"/>
          <w:sz w:val="24"/>
          <w:szCs w:val="24"/>
        </w:rPr>
        <w:t>),  «Использование преимуществ должностного или служебного положения в период избирательной кампании, кампании референдума» (</w:t>
      </w:r>
      <w:hyperlink r:id="rId10" w:history="1">
        <w:r w:rsidRPr="001737F9">
          <w:rPr>
            <w:rFonts w:ascii="Times New Roman" w:hAnsi="Times New Roman" w:cs="Times New Roman"/>
            <w:sz w:val="24"/>
            <w:szCs w:val="24"/>
          </w:rPr>
          <w:t>статья 5.45</w:t>
        </w:r>
      </w:hyperlink>
      <w:r w:rsidRPr="001737F9">
        <w:rPr>
          <w:rFonts w:ascii="Times New Roman" w:hAnsi="Times New Roman" w:cs="Times New Roman"/>
          <w:sz w:val="24"/>
          <w:szCs w:val="24"/>
        </w:rPr>
        <w:t>), «Сбор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законом»  (</w:t>
      </w:r>
      <w:hyperlink r:id="rId11" w:history="1">
        <w:r w:rsidRPr="001737F9">
          <w:rPr>
            <w:rFonts w:ascii="Times New Roman" w:hAnsi="Times New Roman" w:cs="Times New Roman"/>
            <w:sz w:val="24"/>
            <w:szCs w:val="24"/>
          </w:rPr>
          <w:t>статья 5.47</w:t>
        </w:r>
      </w:hyperlink>
      <w:r w:rsidRPr="001737F9">
        <w:rPr>
          <w:rFonts w:ascii="Times New Roman" w:hAnsi="Times New Roman" w:cs="Times New Roman"/>
          <w:sz w:val="24"/>
          <w:szCs w:val="24"/>
        </w:rPr>
        <w:t>), «Мелкое хищение</w:t>
      </w:r>
      <w:proofErr w:type="gramEnd"/>
      <w:r w:rsidRPr="001737F9">
        <w:rPr>
          <w:rFonts w:ascii="Times New Roman" w:hAnsi="Times New Roman" w:cs="Times New Roman"/>
          <w:sz w:val="24"/>
          <w:szCs w:val="24"/>
        </w:rPr>
        <w:t>» (</w:t>
      </w:r>
      <w:hyperlink r:id="rId12" w:history="1">
        <w:r w:rsidRPr="001737F9">
          <w:rPr>
            <w:rFonts w:ascii="Times New Roman" w:hAnsi="Times New Roman" w:cs="Times New Roman"/>
            <w:sz w:val="24"/>
            <w:szCs w:val="24"/>
          </w:rPr>
          <w:t>статья 7.27</w:t>
        </w:r>
      </w:hyperlink>
      <w:r w:rsidRPr="001737F9">
        <w:rPr>
          <w:rFonts w:ascii="Times New Roman" w:hAnsi="Times New Roman" w:cs="Times New Roman"/>
          <w:sz w:val="24"/>
          <w:szCs w:val="24"/>
        </w:rPr>
        <w:t>), «Нарушение порядка осуществления закупок товаров, работ, услуг для обеспечения государственных и муниципальных нужд» (</w:t>
      </w:r>
      <w:hyperlink r:id="rId13" w:history="1">
        <w:r w:rsidRPr="001737F9">
          <w:rPr>
            <w:rFonts w:ascii="Times New Roman" w:hAnsi="Times New Roman" w:cs="Times New Roman"/>
            <w:sz w:val="24"/>
            <w:szCs w:val="24"/>
          </w:rPr>
          <w:t>статья 7.30</w:t>
        </w:r>
      </w:hyperlink>
      <w:r w:rsidRPr="001737F9">
        <w:rPr>
          <w:rFonts w:ascii="Times New Roman" w:hAnsi="Times New Roman" w:cs="Times New Roman"/>
          <w:sz w:val="24"/>
          <w:szCs w:val="24"/>
        </w:rPr>
        <w:t>), «Ограничение конкуренции органами власти, органами местного самоуправления» (статья 14.9), «Нецелевое использование бюджетных средств» (статья 15.14), «Незаконное вознаграждение от имени юридического  лица» (статья 19.28).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За совершение административного правонарушения коррупционной направленности могут применяться следующие административные наказания: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административный штраф;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административный арест;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обязательные работы;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дисквалификация и др.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 xml:space="preserve">Гражданско-правовая ответственность </w:t>
      </w: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>за коррупционные правонарушения</w:t>
      </w:r>
    </w:p>
    <w:p w:rsidR="001F562A" w:rsidRPr="001737F9" w:rsidRDefault="001F562A" w:rsidP="001F56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2A" w:rsidRPr="001737F9" w:rsidRDefault="001F562A" w:rsidP="001F56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 xml:space="preserve">Согласно ст. 1069 Гражданского кодекса РФ вред, причиненный гражданину или юридическому лицу в результате незаконных действий (бездействия) органов местного самоуправления либо должностных лиц этих органов подлежит возмещению. Вред возмещается за счет соответственно казны муниципального образования. </w:t>
      </w:r>
    </w:p>
    <w:p w:rsidR="001F562A" w:rsidRPr="001737F9" w:rsidRDefault="001F562A" w:rsidP="001F56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Муниципальное образование, возместившее вред, причиненный работником при исполнении им служебных обязанностей, имеют право обратного требования (регресса) к этому лицу в размере выплаченного возмещения (статья 1081 Гражданского кодекса Российской Федерации).</w:t>
      </w:r>
    </w:p>
    <w:p w:rsidR="001F562A" w:rsidRPr="001737F9" w:rsidRDefault="001F562A" w:rsidP="001F56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Кроме того, статьей 575 Гражданского кодекса РФ не допускается дарение, за исключением обычных подарков, стоимость которых не превышает трех тысяч рублей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обязанностей.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7F9">
        <w:rPr>
          <w:rFonts w:ascii="Times New Roman" w:hAnsi="Times New Roman" w:cs="Times New Roman"/>
          <w:sz w:val="24"/>
          <w:szCs w:val="24"/>
        </w:rPr>
        <w:t>Подарки, которые получены лицами, замещающими муниципальные должности, муниципальными служащими и стоимость которых превышает три тысячи рублей, признаются муниципальной собственностью и передаются служащим по акту в орган, в котором указанное лицо замещает должность.</w:t>
      </w:r>
      <w:proofErr w:type="gramEnd"/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 xml:space="preserve">Дисциплинарная ответственность 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F9">
        <w:rPr>
          <w:rFonts w:ascii="Times New Roman" w:hAnsi="Times New Roman" w:cs="Times New Roman"/>
          <w:b/>
          <w:sz w:val="24"/>
          <w:szCs w:val="24"/>
        </w:rPr>
        <w:t>за коррупционные правонарушения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hAnsi="Times New Roman" w:cs="Times New Roman"/>
          <w:sz w:val="24"/>
          <w:szCs w:val="24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 25-ФЗ «О муниципальной службе»,  Федеральным </w:t>
      </w:r>
      <w:hyperlink r:id="rId14" w:history="1">
        <w:r w:rsidRPr="001737F9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737F9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5C6D74" w:rsidRPr="001737F9">
        <w:rPr>
          <w:rFonts w:ascii="Times New Roman" w:hAnsi="Times New Roman" w:cs="Times New Roman"/>
          <w:sz w:val="24"/>
          <w:szCs w:val="24"/>
          <w:lang w:eastAsia="ru-RU"/>
        </w:rPr>
        <w:t xml:space="preserve"> 25 декабря 2008 года №</w:t>
      </w:r>
      <w:r w:rsidRPr="001737F9">
        <w:rPr>
          <w:rFonts w:ascii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 и другими федеральными законами, налагаются следующие взыскания: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замечание;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выговор;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7F9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служащий подлежит </w:t>
      </w:r>
      <w:r w:rsidRPr="001737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увольнению </w:t>
      </w:r>
      <w:r w:rsidRPr="001737F9">
        <w:rPr>
          <w:rFonts w:ascii="Times New Roman" w:hAnsi="Times New Roman" w:cs="Times New Roman"/>
          <w:sz w:val="24"/>
          <w:szCs w:val="24"/>
          <w:lang w:eastAsia="ru-RU"/>
        </w:rPr>
        <w:t xml:space="preserve">с муниципальной службы </w:t>
      </w:r>
      <w:r w:rsidRPr="001737F9">
        <w:rPr>
          <w:rFonts w:ascii="Times New Roman" w:hAnsi="Times New Roman" w:cs="Times New Roman"/>
          <w:b/>
          <w:sz w:val="24"/>
          <w:szCs w:val="24"/>
          <w:lang w:eastAsia="ru-RU"/>
        </w:rPr>
        <w:t>в связи с утратой доверия</w:t>
      </w:r>
      <w:r w:rsidRPr="001737F9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случаях: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7F9">
        <w:rPr>
          <w:rFonts w:ascii="Times New Roman" w:hAnsi="Times New Roman" w:cs="Times New Roman"/>
          <w:bCs/>
          <w:sz w:val="24"/>
          <w:szCs w:val="24"/>
        </w:rPr>
        <w:t>1) Непринятия муниципальным служащим мер по предотвращению и (или) урегулированию конфликта интересов, стороной которого он является.</w:t>
      </w:r>
    </w:p>
    <w:p w:rsidR="001F562A" w:rsidRPr="001737F9" w:rsidRDefault="001F562A" w:rsidP="001F56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37F9">
        <w:rPr>
          <w:rFonts w:ascii="Times New Roman" w:hAnsi="Times New Roman" w:cs="Times New Roman"/>
          <w:sz w:val="24"/>
          <w:szCs w:val="24"/>
          <w:lang w:eastAsia="ru-RU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5C6D74" w:rsidRPr="001737F9" w:rsidRDefault="001F562A" w:rsidP="001737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7F9">
        <w:rPr>
          <w:rFonts w:ascii="Times New Roman" w:hAnsi="Times New Roman" w:cs="Times New Roman"/>
          <w:bCs/>
          <w:sz w:val="24"/>
          <w:szCs w:val="24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  <w:bookmarkStart w:id="0" w:name="_GoBack"/>
      <w:bookmarkEnd w:id="0"/>
    </w:p>
    <w:p w:rsidR="00415F60" w:rsidRPr="001737F9" w:rsidRDefault="00415F60" w:rsidP="0041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поведения муниципальных служащих в различных ситуациях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6946"/>
      </w:tblGrid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коррупционной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правилам поведения в данной ситуации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Провокация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избежание возможных провокаций со стороны должностных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проверяемой организации в период проведения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мероприятий рекомендуется: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оставлять без присмотра служебное помещение,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работают проверяющие, и личные вещи (одежда, 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портфели, сумки и т.д.);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случае обнаружения, после ухода посетителя,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 или в личных вещах каких-либо посторонних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не предпринимая никаких самостоятельных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действий, немедленно доложить руководителю группы или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Угроза жизни 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здоровью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на муниципального служащего оказывается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или осуществляется угроза его жизни и здоровью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членам его семьи со стороны сотрудников проверяемой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либо от других лиц, рекомендуется: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возможности скрытно включить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записывающее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угрожающими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себя хладнокровно, а если их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становятся агрессивными, сообщить об угрозах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правоохранительные органы и руководителю, вызвать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проверяемой организации;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случае если угрожают в спокойном тоне (без признаков 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агрессии) и выдвигают какие-либо условия, внимательно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выслушать их, запомнить внешность угрожающих и пообещать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подумать над их предложением;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немедленно доложить о факте угрозы своему руководителю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написать заявление в правоохранительные органы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подробным изложением случившегося;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случае поступления угроз по телефону по возможности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номер телефона, с которого поступил звонок, 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разговор на диктофон;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получении угроз в письменной форме необходимо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меры по сохранению возможных отпечатков пальцев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бумаге (конверте), вложив их в плотно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закрываемый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полиэтиленовый пакет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служащий не должен добиваться возможности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деятельность (</w:t>
            </w:r>
            <w:proofErr w:type="spell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занимать должности, несовместимые в соответствии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законодательством о муниципальной службе, а также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разрешенную деятельность, занимать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если они могут привести к конфликту интересов;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обязан, прежде чем соглашаться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замещение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бы то ни было должностей вне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службы, согласовать этот вопрос со своим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непосредственным руководителем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Подарки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не должен ни просить, ни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подарки (услуги, приглашения и любые другие 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выгоды), предназначенные для него или для членов его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семьи, родственников, а также для лиц или организаций,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служащий имеет или имел отношения,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способные повлиять или создать видимость влияния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беспристрастность, стать вознаграждением или создать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видимость вознаграждения, имеющего отношение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выполненным служебным обязанностям;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обычное гостеприимство и личные подарки в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допускаемых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федеральными законами формах и размерах также не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конфликт интересов или его видимость;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может принимать подарки как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лицо, т.е. не в связи с должностным положением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связи с исполнением должностных обязанностей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ненадлежащей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выгоде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муниципальному служащему предлагается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ненадлежащая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выгода, то с целью обеспечения своей безопасности он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следующие меры: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ненадлежащей выгоды;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избегать длительных контактов, связанных с предложением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ненадлежащей выгоды;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случае если ненадлежащую выгоду нельзя ни отклонить,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возвратить отправителю, она должна быть передана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соответствующим органам;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довести факт предложения ненадлежащей выгоды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непосредственного руководителя;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продолжить работу в обычном порядке, в особенности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делом, в связи с которым была предложена ненадлежащая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выгода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Уязвимость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служащего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в своем поведении не должен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допускать возникновения или создания ситуаций или их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видимости, которые могут вынудить его оказать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взамен служебного положения услугу или предпочтение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другому лицу или организации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служебным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положением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не должен предлагать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никаких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оказания предпочтения или иных выгод,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каким-либо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образом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его положением в качестве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служащего, если у него нет на это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законного основания;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пытаться влиять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интересах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какое бы то ни было лицо или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организацию, в том числе и на других муниципальных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служащих, пользуясь своим служебным положением или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предлагая им ненадлежащую выгоду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может сообщить и использовать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служебную информацию только при соблюдении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органе норм и требований, принятых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федеральными законами;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обязан принимать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для обеспечения гарантии безопасности 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конфиденциальности или (и) которая стала известна ему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исполнением служебных обязанностей;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стремиться получить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служебной информации, не относящейся к его 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компетенции;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использовать не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назначению информацию, которую он может получить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своих служебных обязанностей или в связи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ними;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задерживать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официальную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информацию, которая может или должна быть предана гласности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после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прекращения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не должен использовать свое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муниципальной службе для получения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работы после ее завершения;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допускать, чтобы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перспектива другой работы способствовала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реальному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потенциальному конфликту интересов, и в этой связи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обязан: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незамедлительно доложить непосредственному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о любом конкретном предложении работы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муниципальной службы, которое может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к конфликту интересов, и принять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согласованное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совместимости предложения с дальнейшим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прохождением муниципальной службы;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сообщить руководителю о своем согласии на предложение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и принять меры к недопущению возникновения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конфликта интересов;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бывший муниципальный служащий не должен действовать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бы то было лица или организации в деле, по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которому он действовал или консультировал от имени 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службы, что дало бы дополнительные 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этому лицу или этой организации;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бывший муниципальный служащий не должен использовать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распространять конфиденциальную информацию,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в качестве муниципального служащего, кроме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случаев специального разрешения на ее использование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законодательством </w:t>
            </w:r>
          </w:p>
        </w:tc>
      </w:tr>
      <w:tr w:rsidR="00415F60" w:rsidRPr="001737F9" w:rsidTr="00415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бывшими </w:t>
            </w:r>
            <w:proofErr w:type="gramEnd"/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служащими </w:t>
            </w:r>
          </w:p>
        </w:tc>
        <w:tc>
          <w:tcPr>
            <w:tcW w:w="0" w:type="auto"/>
            <w:vAlign w:val="center"/>
            <w:hideMark/>
          </w:tcPr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служащий не должен оказывать </w:t>
            </w:r>
            <w:proofErr w:type="gramStart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</w:t>
            </w:r>
            <w:proofErr w:type="gramEnd"/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бывшим муниципальным служащим и предоставлять им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в муниципальный орган, если это может создать </w:t>
            </w:r>
          </w:p>
          <w:p w:rsidR="00415F60" w:rsidRPr="001737F9" w:rsidRDefault="00415F60" w:rsidP="0041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интересов </w:t>
            </w:r>
          </w:p>
        </w:tc>
      </w:tr>
    </w:tbl>
    <w:p w:rsidR="005C6D74" w:rsidRDefault="00415F60" w:rsidP="001F56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3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17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позволит выявить недобросовестных представителей организаций и граждан.</w:t>
      </w:r>
      <w:r w:rsidR="001F562A" w:rsidRPr="00173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70A" w:rsidRPr="001737F9" w:rsidRDefault="0011170A" w:rsidP="001F56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737F9" w:rsidRDefault="0011170A" w:rsidP="005C6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737F9" w:rsidRDefault="001737F9" w:rsidP="005C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7F9" w:rsidRDefault="001737F9" w:rsidP="005C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7F9" w:rsidRDefault="001737F9" w:rsidP="005C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7F9" w:rsidRDefault="001737F9" w:rsidP="005C6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7F9" w:rsidRDefault="001737F9" w:rsidP="005C6D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7F9" w:rsidSect="004F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5F60"/>
    <w:rsid w:val="000E26CF"/>
    <w:rsid w:val="0011170A"/>
    <w:rsid w:val="001208F9"/>
    <w:rsid w:val="001737F9"/>
    <w:rsid w:val="001F562A"/>
    <w:rsid w:val="00297E28"/>
    <w:rsid w:val="00327E4E"/>
    <w:rsid w:val="00415F60"/>
    <w:rsid w:val="00445E68"/>
    <w:rsid w:val="004F0C71"/>
    <w:rsid w:val="005C6D74"/>
    <w:rsid w:val="00851617"/>
    <w:rsid w:val="00AA4858"/>
    <w:rsid w:val="00CE4B00"/>
    <w:rsid w:val="00E83AC4"/>
    <w:rsid w:val="00F6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A8AEB3C211C6D1AC3FCE857715172E302E25C083A3C1637515D0D690FBF075EE8FB6DoBV3M" TargetMode="External"/><Relationship Id="rId13" Type="http://schemas.openxmlformats.org/officeDocument/2006/relationships/hyperlink" Target="consultantplus://offline/ref=071F333954BBEA05B446436B5F0B92AB3330ED1FD2DCD16EEA5FB05FE023587FA20BE976A8434Ev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8A8AEB3C211C6D1AC3FCE857715172E302E25C083A3C1637515D0D690FBF075EE8FB6BoBV9M" TargetMode="External"/><Relationship Id="rId12" Type="http://schemas.openxmlformats.org/officeDocument/2006/relationships/hyperlink" Target="consultantplus://offline/ref=071F333954BBEA05B446436B5F0B92AB3330ED1FD2DCD16EEA5FB05FE023587FA20BE975AA4BE11248vC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A8AEB3C211C6D1AC3FCE857715172E302E25C083A3C1637515D0D690FBF075EE8FB6BoBV0M" TargetMode="External"/><Relationship Id="rId11" Type="http://schemas.openxmlformats.org/officeDocument/2006/relationships/hyperlink" Target="consultantplus://offline/ref=071F333954BBEA05B446436B5F0B92AB3330ED1FD2DCD16EEA5FB05FE023587FA20BE975A844vEG" TargetMode="External"/><Relationship Id="rId5" Type="http://schemas.openxmlformats.org/officeDocument/2006/relationships/hyperlink" Target="consultantplus://offline/ref=B48A8AEB3C211C6D1AC3FCE857715172E302E25C083A3C1637515D0D690FBF075EE8FB6EB10EAE41o3VF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1F333954BBEA05B446436B5F0B92AB3330ED1FD2DCD16EEA5FB05FE023587FA20BE975AB44vCG" TargetMode="External"/><Relationship Id="rId4" Type="http://schemas.openxmlformats.org/officeDocument/2006/relationships/hyperlink" Target="consultantplus://offline/ref=B48A8AEB3C211C6D1AC3FCE857715172E303E95B06343C1637515D0D69o0VFM" TargetMode="External"/><Relationship Id="rId9" Type="http://schemas.openxmlformats.org/officeDocument/2006/relationships/hyperlink" Target="consultantplus://offline/ref=071F333954BBEA05B446436B5F0B92AB3330ED1FD2DCD16EEA5FB05FE023587FA20BE97D4AvAG" TargetMode="External"/><Relationship Id="rId14" Type="http://schemas.openxmlformats.org/officeDocument/2006/relationships/hyperlink" Target="consultantplus://offline/ref=451A27107E4A0D2B82BB5BAD27DE0057F2A34491A92135BB0C424D8041g8G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3729</Words>
  <Characters>21260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Тарасова</dc:creator>
  <cp:keywords/>
  <dc:description/>
  <cp:lastModifiedBy>Владелец</cp:lastModifiedBy>
  <cp:revision>6</cp:revision>
  <cp:lastPrinted>2020-09-11T04:52:00Z</cp:lastPrinted>
  <dcterms:created xsi:type="dcterms:W3CDTF">2014-11-21T07:01:00Z</dcterms:created>
  <dcterms:modified xsi:type="dcterms:W3CDTF">2020-09-11T12:14:00Z</dcterms:modified>
</cp:coreProperties>
</file>